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84" w:rsidRDefault="002E2C94">
      <w:r w:rsidRPr="00472C3B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B6DFCBE" wp14:editId="5585D44C">
            <wp:extent cx="5486400" cy="647282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7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94"/>
    <w:rsid w:val="002E2C94"/>
    <w:rsid w:val="0071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2EB501-A6F6-4901-94F7-398954A3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Yasmeen Al- Lefdawi</dc:creator>
  <cp:keywords/>
  <dc:description/>
  <cp:lastModifiedBy>Yasmeen Al- Lefdawi</cp:lastModifiedBy>
  <cp:revision>1</cp:revision>
  <dcterms:created xsi:type="dcterms:W3CDTF">2015-12-13T14:39:00Z</dcterms:created>
  <dcterms:modified xsi:type="dcterms:W3CDTF">2015-12-13T14:40:00Z</dcterms:modified>
</cp:coreProperties>
</file>